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rFonts w:ascii="Georgia" w:cs="Georgia" w:eastAsia="Georgia" w:hAnsi="Georgia"/>
          <w:b/>
          <w:bCs/>
          <w:color w:val="1F2A44"/>
          <w:sz w:val="30"/>
          <w:szCs w:val="30"/>
        </w:rPr>
        <w:t xml:space="preserve">Listing Brokerage Information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6B6456"/>
          <w:sz w:val="18"/>
          <w:szCs w:val="18"/>
        </w:rPr>
        <w:t xml:space="preserve">Sample template — capture the listing side’s contact and submission details once per property, so every offer packet has it on hand.</w:t>
      </w:r>
    </w:p>
    <w:tbl>
      <w:tblPr>
        <w:tblW w:type="dxa" w:w="10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800"/>
      </w:tblGrid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Brokerage Name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Brokerage License #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Brokerage Address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Brokerage Phone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Brokerage Email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Listing Agent Name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Agent License #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Agent Phone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Agent Email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MLS #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Preferred Offer Submission Method</w:t>
            </w:r>
          </w:p>
        </w:tc>
        <w:tc>
          <w:tcPr>
            <w:tcW w:type="dxa" w:w="68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</w:tbl>
    <w:p>
      <w:pPr>
        <w:spacing w:before="300"/>
      </w:pPr>
      <w:r>
        <w:rPr>
          <w:b/>
          <w:bCs/>
          <w:sz w:val="18"/>
          <w:szCs w:val="18"/>
        </w:rPr>
        <w:t xml:space="preserve">Property Address: </w:t>
      </w:r>
      <w:r>
        <w:rPr>
          <w:sz w:val="18"/>
          <w:szCs w:val="18"/>
        </w:rPr>
        <w:t xml:space="preserve">_______________________________________________</w:t>
      </w:r>
    </w:p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2026-09-01T22:50:20.181Z</dcterms:created>
  <dcterms:modified xsi:type="dcterms:W3CDTF">2026-09-01T22:50:20.181Z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